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42"/>
          <w:szCs w:val="42"/>
          <w:rtl w:val="0"/>
          <w:lang w:val="ru-RU"/>
        </w:rPr>
        <w:t>Прокуратура Промышленного района г</w:t>
      </w:r>
      <w:r>
        <w:rPr>
          <w:rFonts w:ascii="Times New Roman" w:hAnsi="Times New Roman"/>
          <w:sz w:val="42"/>
          <w:szCs w:val="42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rtl w:val="0"/>
        </w:rPr>
        <w:t>Владикавказа предостерегает граждан от курения табака и никотиносодержащей продукции</w:t>
      </w:r>
      <w:r>
        <w:rPr>
          <w:rFonts w:ascii="Times New Roman" w:hAnsi="Times New Roman"/>
          <w:sz w:val="42"/>
          <w:szCs w:val="4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42"/>
          <w:szCs w:val="42"/>
          <w:rtl w:val="0"/>
          <w:lang w:val="ru-RU"/>
        </w:rPr>
        <w:t>Запрещается курить на территории образовательных учреждений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организаций культуры и спорта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больниц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в поездах дальнего следования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всех видах общественного транспорта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</w:rPr>
        <w:t>в гостиницах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торговых центрах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</w:rPr>
        <w:t>в лифте</w:t>
      </w:r>
      <w:r>
        <w:rPr>
          <w:rFonts w:ascii="Times New Roman" w:hAnsi="Times New Roman"/>
          <w:sz w:val="42"/>
          <w:szCs w:val="42"/>
          <w:rtl w:val="0"/>
        </w:rPr>
        <w:t>,</w:t>
      </w:r>
      <w:r>
        <w:rPr>
          <w:rFonts w:ascii="Times New Roman" w:hAnsi="Times New Roman"/>
          <w:sz w:val="42"/>
          <w:szCs w:val="42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в помещениях общего пользования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в многоквартирных домах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лестничных площадках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торговых центрах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на детских площадках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</w:rPr>
        <w:t>пляжах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зонах отдыха и</w:t>
      </w:r>
      <w:r>
        <w:rPr>
          <w:rFonts w:ascii="Times New Roman" w:hAnsi="Times New Roman"/>
          <w:sz w:val="42"/>
          <w:szCs w:val="42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rtl w:val="0"/>
        </w:rPr>
        <w:t>т</w:t>
      </w:r>
      <w:r>
        <w:rPr>
          <w:rFonts w:ascii="Times New Roman" w:hAnsi="Times New Roman"/>
          <w:sz w:val="42"/>
          <w:szCs w:val="42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rtl w:val="0"/>
        </w:rPr>
        <w:t>д</w:t>
      </w:r>
      <w:r>
        <w:rPr>
          <w:rFonts w:ascii="Times New Roman" w:hAnsi="Times New Roman"/>
          <w:sz w:val="42"/>
          <w:szCs w:val="4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42"/>
          <w:szCs w:val="42"/>
          <w:rtl w:val="0"/>
          <w:lang w:val="ru-RU"/>
        </w:rPr>
        <w:t>В соответствии со ст</w:t>
      </w:r>
      <w:r>
        <w:rPr>
          <w:rFonts w:ascii="Times New Roman" w:hAnsi="Times New Roman"/>
          <w:sz w:val="42"/>
          <w:szCs w:val="42"/>
          <w:rtl w:val="0"/>
        </w:rPr>
        <w:t xml:space="preserve">. 6.24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КоАП РФ курение сигарет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потребление «вейпов»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электронных сигарет гражданином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</w:rPr>
        <w:t xml:space="preserve">достигшим возраста </w:t>
      </w:r>
      <w:r>
        <w:rPr>
          <w:rFonts w:ascii="Times New Roman" w:hAnsi="Times New Roman"/>
          <w:sz w:val="42"/>
          <w:szCs w:val="42"/>
          <w:rtl w:val="0"/>
        </w:rPr>
        <w:t xml:space="preserve">16 </w:t>
      </w:r>
      <w:r>
        <w:rPr>
          <w:rFonts w:ascii="Times New Roman" w:hAnsi="Times New Roman" w:hint="default"/>
          <w:sz w:val="42"/>
          <w:szCs w:val="42"/>
          <w:rtl w:val="0"/>
        </w:rPr>
        <w:t>лет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влечет административную ответственность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в виде наложения штрафа</w:t>
      </w:r>
      <w:r>
        <w:rPr>
          <w:rFonts w:ascii="Times New Roman" w:hAnsi="Times New Roman"/>
          <w:sz w:val="42"/>
          <w:szCs w:val="42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от пятисот до одной тысячи пятисот рублей</w:t>
      </w:r>
      <w:r>
        <w:rPr>
          <w:rFonts w:ascii="Times New Roman" w:hAnsi="Times New Roman"/>
          <w:sz w:val="42"/>
          <w:szCs w:val="4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28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42"/>
          <w:szCs w:val="42"/>
          <w:rtl w:val="0"/>
          <w:lang w:val="ru-RU"/>
        </w:rPr>
        <w:t>В случае нарушения указанного запрета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несовершеннолетние граждане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 xml:space="preserve">достигшие возраста </w:t>
      </w:r>
      <w:r>
        <w:rPr>
          <w:rFonts w:ascii="Times New Roman" w:hAnsi="Times New Roman"/>
          <w:sz w:val="42"/>
          <w:szCs w:val="42"/>
          <w:rtl w:val="0"/>
        </w:rPr>
        <w:t xml:space="preserve">16 </w:t>
      </w:r>
      <w:r>
        <w:rPr>
          <w:rFonts w:ascii="Times New Roman" w:hAnsi="Times New Roman" w:hint="default"/>
          <w:sz w:val="42"/>
          <w:szCs w:val="42"/>
          <w:rtl w:val="0"/>
        </w:rPr>
        <w:t>лет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могут быть привлечены к административной ответственности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предусмотренной ст</w:t>
      </w:r>
      <w:r>
        <w:rPr>
          <w:rFonts w:ascii="Times New Roman" w:hAnsi="Times New Roman"/>
          <w:sz w:val="42"/>
          <w:szCs w:val="42"/>
          <w:rtl w:val="0"/>
        </w:rPr>
        <w:t xml:space="preserve">. 6.24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КоАП РФ</w:t>
      </w:r>
      <w:r>
        <w:rPr>
          <w:rFonts w:ascii="Times New Roman" w:hAnsi="Times New Roman"/>
          <w:sz w:val="42"/>
          <w:szCs w:val="4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tl w:val="0"/>
        </w:rPr>
      </w:pPr>
      <w:r>
        <w:rPr>
          <w:rFonts w:ascii="Times New Roman" w:hAnsi="Times New Roman" w:hint="default"/>
          <w:sz w:val="42"/>
          <w:szCs w:val="42"/>
          <w:rtl w:val="0"/>
          <w:lang w:val="ru-RU"/>
        </w:rPr>
        <w:t>Кроме того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в случае выявления курения табака лицом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</w:rPr>
        <w:t xml:space="preserve">не достигшим возраста </w:t>
      </w:r>
      <w:r>
        <w:rPr>
          <w:rFonts w:ascii="Times New Roman" w:hAnsi="Times New Roman"/>
          <w:sz w:val="42"/>
          <w:szCs w:val="42"/>
          <w:rtl w:val="0"/>
        </w:rPr>
        <w:t xml:space="preserve">16 </w:t>
      </w:r>
      <w:r>
        <w:rPr>
          <w:rFonts w:ascii="Times New Roman" w:hAnsi="Times New Roman" w:hint="default"/>
          <w:sz w:val="42"/>
          <w:szCs w:val="42"/>
          <w:rtl w:val="0"/>
        </w:rPr>
        <w:t>лет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ставится вопрос о привлечении родителей</w:t>
      </w:r>
      <w:r>
        <w:rPr>
          <w:rFonts w:ascii="Times New Roman" w:hAnsi="Times New Roman"/>
          <w:sz w:val="42"/>
          <w:szCs w:val="42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к административной ответственности по ст</w:t>
      </w:r>
      <w:r>
        <w:rPr>
          <w:rFonts w:ascii="Times New Roman" w:hAnsi="Times New Roman"/>
          <w:sz w:val="42"/>
          <w:szCs w:val="42"/>
          <w:rtl w:val="0"/>
        </w:rPr>
        <w:t xml:space="preserve">. 5.35 </w:t>
      </w:r>
      <w:r>
        <w:rPr>
          <w:rFonts w:ascii="Times New Roman" w:hAnsi="Times New Roman" w:hint="default"/>
          <w:sz w:val="42"/>
          <w:szCs w:val="42"/>
          <w:rtl w:val="0"/>
        </w:rPr>
        <w:t>КоАП РФ в связи</w:t>
      </w:r>
      <w:r>
        <w:rPr>
          <w:rFonts w:ascii="Times New Roman" w:hAnsi="Times New Roman"/>
          <w:sz w:val="42"/>
          <w:szCs w:val="42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с неисполнением или ненадлежащим исполнением родителями обязанности по содержанию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воспитанию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</w:rPr>
        <w:t>защите прав и интересов</w:t>
      </w:r>
      <w:r>
        <w:rPr>
          <w:rFonts w:ascii="Times New Roman" w:hAnsi="Times New Roman"/>
          <w:sz w:val="42"/>
          <w:szCs w:val="42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42"/>
          <w:szCs w:val="42"/>
          <w:rtl w:val="0"/>
        </w:rPr>
        <w:t>несовершеннолетних</w:t>
      </w:r>
      <w:r>
        <w:rPr>
          <w:rFonts w:ascii="Times New Roman" w:hAnsi="Times New Roman"/>
          <w:sz w:val="42"/>
          <w:szCs w:val="42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rtl w:val="0"/>
          <w:lang w:val="ru-RU"/>
        </w:rPr>
        <w:t>  а также указанные лица буду ставиться на учет в органе по делам несовершеннолетних</w:t>
      </w:r>
      <w:r>
        <w:rPr>
          <w:rFonts w:ascii="Times New Roman" w:hAnsi="Times New Roman"/>
          <w:sz w:val="42"/>
          <w:szCs w:val="42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