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80" w:rsidRPr="00C62480" w:rsidRDefault="00C62480" w:rsidP="00C62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480">
        <w:rPr>
          <w:rFonts w:ascii="Times New Roman" w:hAnsi="Times New Roman" w:cs="Times New Roman"/>
          <w:b/>
          <w:sz w:val="32"/>
          <w:szCs w:val="32"/>
        </w:rPr>
        <w:t>Нормативно-правовая база по патриотическому воспитанию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61-ФЗ от 31 мая 1996 г. «Об обороне»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5-ФЗ от 16 декабря 1994 г. «О ветеранах»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№ 76-Фз от 1998 г. «О статусе </w:t>
      </w:r>
      <w:bookmarkStart w:id="0" w:name="_GoBack"/>
      <w:bookmarkEnd w:id="0"/>
      <w:r w:rsidRPr="00C62480">
        <w:rPr>
          <w:rFonts w:ascii="Times New Roman" w:hAnsi="Times New Roman" w:cs="Times New Roman"/>
          <w:sz w:val="28"/>
          <w:szCs w:val="28"/>
        </w:rPr>
        <w:t>военнослужащих» с</w:t>
      </w:r>
      <w:r w:rsidRPr="00C62480">
        <w:rPr>
          <w:rFonts w:ascii="Times New Roman" w:hAnsi="Times New Roman" w:cs="Times New Roman"/>
          <w:sz w:val="28"/>
          <w:szCs w:val="28"/>
        </w:rPr>
        <w:t xml:space="preserve"> изменениями на 2016 г (изм. на 14.12.2015 N 370-ФЗ)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53-ФЗ от 1998 г. «О воинской обязанности и военной службе» (с изм. на 05.10.2015 N 274-ФЗ)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26 июля 2011 г. N 988 «О межведомственной комиссии по противодействию экстремизму в Российской Федерации»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октября 2012 г. N 1416 «О совершенствовании государственной политики в области патриотического воспитания»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декабря 2012 года N 1609 «Об утверждении положения о военных комиссариатах» (в ред. Указа Президента РФ от 01.07.2014 N 483)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C62480">
        <w:rPr>
          <w:rFonts w:ascii="Times New Roman" w:hAnsi="Times New Roman" w:cs="Times New Roman"/>
          <w:sz w:val="28"/>
          <w:szCs w:val="28"/>
        </w:rPr>
        <w:t>от 7</w:t>
      </w:r>
      <w:r w:rsidRPr="00C62480">
        <w:rPr>
          <w:rFonts w:ascii="Times New Roman" w:hAnsi="Times New Roman" w:cs="Times New Roman"/>
          <w:sz w:val="28"/>
          <w:szCs w:val="28"/>
        </w:rPr>
        <w:t xml:space="preserve"> сентября 2010 г. N 1099 «О мерах по совершенствованию государственной наградной системы Российской Федерации»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 декабря 2012 г. N 1666 «О стратегии государственной национальной политики Российской Федерации на период до 2025 года»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июня 2012 г. N 761 «О национальной стратегии действий в интересах детей на 2012 – 2017 годы»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11 декабря 1993 г. N 2127 «О Государственном гимне Российской Федерации» (в ред. – Указа Президента РФ от 25.09.99 N 1273)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24 апреля 1998 г. N 448 «Об утверждении Устава Кубанского войскового казачьего общества»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 мая 2006 г. N 549 «Об установлении профессиональных праздников и памятных дней в Вооруженных Силах Российской Федерации»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“О государственной программе “Патриотическое воспитание граждан Российской Федерации на 2011 – 2015 годы” № 795 от 5 октября 2010 г.;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Постановление Правительство Российской Федерации от 30 марта 2010 г. N 194 «Вопросы межведомственной комиссии по подготовке граждан российской федерации к военной службе и военно-патриотическому воспитанию»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</w:t>
      </w:r>
      <w:r w:rsidRPr="00C62480">
        <w:rPr>
          <w:rFonts w:ascii="Times New Roman" w:hAnsi="Times New Roman" w:cs="Times New Roman"/>
          <w:sz w:val="28"/>
          <w:szCs w:val="28"/>
        </w:rPr>
        <w:t>от 24</w:t>
      </w:r>
      <w:r w:rsidRPr="00C62480">
        <w:rPr>
          <w:rFonts w:ascii="Times New Roman" w:hAnsi="Times New Roman" w:cs="Times New Roman"/>
          <w:sz w:val="28"/>
          <w:szCs w:val="28"/>
        </w:rPr>
        <w:t xml:space="preserve"> июля 2000 г. N 551 «О военно-патриотических молодежных и детских объединениях»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</w:t>
      </w:r>
      <w:r w:rsidRPr="00C62480">
        <w:rPr>
          <w:rFonts w:ascii="Times New Roman" w:hAnsi="Times New Roman" w:cs="Times New Roman"/>
          <w:sz w:val="28"/>
          <w:szCs w:val="28"/>
        </w:rPr>
        <w:t>от 29</w:t>
      </w:r>
      <w:r w:rsidRPr="00C62480">
        <w:rPr>
          <w:rFonts w:ascii="Times New Roman" w:hAnsi="Times New Roman" w:cs="Times New Roman"/>
          <w:sz w:val="28"/>
          <w:szCs w:val="28"/>
        </w:rPr>
        <w:t xml:space="preserve"> мая 2015 г. N 996 «Стратегия развития воспитания в Российской Федерации на период до 2025 года»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1999 г. N 1441 «Об утверждении положения о подготовке граждан Российской Федерации к военной </w:t>
      </w:r>
      <w:r w:rsidRPr="00C62480">
        <w:rPr>
          <w:rFonts w:ascii="Times New Roman" w:hAnsi="Times New Roman" w:cs="Times New Roman"/>
          <w:sz w:val="28"/>
          <w:szCs w:val="28"/>
        </w:rPr>
        <w:t>службе» (</w:t>
      </w:r>
      <w:r w:rsidRPr="00C62480">
        <w:rPr>
          <w:rFonts w:ascii="Times New Roman" w:hAnsi="Times New Roman" w:cs="Times New Roman"/>
          <w:sz w:val="28"/>
          <w:szCs w:val="28"/>
        </w:rPr>
        <w:t>в ред. Постановлений Правительства РФ от 15.06.2009 N 481, от 24.12.2014 N 1469)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2015 г. № 1493 Государственная программа «Патриотическое воспитание граждан Российской Федерации на 2016 – 2020 годы»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марта 2010 г. N 194 г. Москва “Вопросы Межведомственной комиссии по подготовке граждан Российской Федерации к военной службе”</w:t>
      </w:r>
    </w:p>
    <w:p w:rsidR="00C62480" w:rsidRPr="00C62480" w:rsidRDefault="00C62480" w:rsidP="00C62480">
      <w:pPr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480">
        <w:rPr>
          <w:rFonts w:ascii="Times New Roman" w:hAnsi="Times New Roman" w:cs="Times New Roman"/>
          <w:sz w:val="28"/>
          <w:szCs w:val="28"/>
        </w:rPr>
        <w:t>поряжен</w:t>
      </w:r>
      <w:r>
        <w:rPr>
          <w:rFonts w:ascii="Times New Roman" w:hAnsi="Times New Roman" w:cs="Times New Roman"/>
          <w:sz w:val="28"/>
          <w:szCs w:val="28"/>
        </w:rPr>
        <w:t>ие Правительства Российской Феде</w:t>
      </w:r>
      <w:r w:rsidRPr="00C624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480">
        <w:rPr>
          <w:rFonts w:ascii="Times New Roman" w:hAnsi="Times New Roman" w:cs="Times New Roman"/>
          <w:sz w:val="28"/>
          <w:szCs w:val="28"/>
        </w:rPr>
        <w:t>ции Концепция федеральной системы подготовки граждан Российской Федерации к военной службе на период до 2020 года</w:t>
      </w:r>
    </w:p>
    <w:sectPr w:rsidR="00C62480" w:rsidRPr="00C6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5B"/>
    <w:rsid w:val="0077245B"/>
    <w:rsid w:val="00C62480"/>
    <w:rsid w:val="00D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9D8B-7CF1-4E3A-806E-4C6BB88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2018-02-11T17:30:00Z</dcterms:created>
  <dcterms:modified xsi:type="dcterms:W3CDTF">2018-02-11T17:34:00Z</dcterms:modified>
</cp:coreProperties>
</file>