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60" w:rsidRDefault="0012231E" w:rsidP="00925060">
      <w:pPr>
        <w:ind w:left="-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31E" w:rsidRDefault="0012231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5060" w:rsidRDefault="00925060" w:rsidP="0092506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ПОРЯДОК</w:t>
      </w:r>
    </w:p>
    <w:p w:rsidR="00925060" w:rsidRDefault="00925060" w:rsidP="00925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бесплатного пользования педагогическими работниками образовательными, методическими и научными услугами </w:t>
      </w:r>
    </w:p>
    <w:p w:rsidR="00925060" w:rsidRDefault="00925060" w:rsidP="0092506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 учреждения  средней  общеобразовательной школы №31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ладикавказа</w:t>
      </w:r>
      <w:proofErr w:type="spellEnd"/>
      <w:r>
        <w:rPr>
          <w:b/>
          <w:sz w:val="28"/>
          <w:szCs w:val="28"/>
        </w:rPr>
        <w:t xml:space="preserve"> </w:t>
      </w:r>
    </w:p>
    <w:p w:rsidR="00925060" w:rsidRDefault="00925060" w:rsidP="00925060">
      <w:pPr>
        <w:pStyle w:val="3"/>
        <w:jc w:val="center"/>
        <w:rPr>
          <w:b/>
          <w:sz w:val="28"/>
          <w:szCs w:val="28"/>
        </w:rPr>
      </w:pPr>
    </w:p>
    <w:p w:rsidR="00925060" w:rsidRDefault="00925060" w:rsidP="00925060">
      <w:pPr>
        <w:jc w:val="center"/>
        <w:rPr>
          <w:color w:val="000000"/>
          <w:sz w:val="28"/>
          <w:szCs w:val="28"/>
        </w:rPr>
      </w:pPr>
    </w:p>
    <w:p w:rsidR="00925060" w:rsidRDefault="00925060" w:rsidP="00925060">
      <w:pPr>
        <w:widowControl w:val="0"/>
        <w:tabs>
          <w:tab w:val="left" w:pos="993"/>
        </w:tabs>
        <w:spacing w:line="276" w:lineRule="auto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1.</w:t>
      </w:r>
      <w:r>
        <w:rPr>
          <w:b/>
          <w:bCs/>
          <w:sz w:val="28"/>
          <w:szCs w:val="28"/>
        </w:rPr>
        <w:t>Общий порядок</w:t>
      </w:r>
    </w:p>
    <w:p w:rsidR="00925060" w:rsidRDefault="00925060" w:rsidP="0092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1.1.Порядок определяет </w:t>
      </w:r>
      <w:r>
        <w:rPr>
          <w:color w:val="000000"/>
          <w:sz w:val="28"/>
          <w:szCs w:val="28"/>
        </w:rPr>
        <w:t>право на бесплатное пользование информационными ресурсами, п</w:t>
      </w:r>
      <w:r>
        <w:rPr>
          <w:sz w:val="28"/>
          <w:szCs w:val="28"/>
        </w:rPr>
        <w:t>ользование педагогическими работниками образовательными, методическими и научными услугами Муниципального бюджетного общеобразовательного  учреждения  средней  общеобразовательной школы №37</w:t>
      </w:r>
    </w:p>
    <w:p w:rsidR="00925060" w:rsidRDefault="00925060" w:rsidP="00925060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Настоящий Порядок разработан на основании  Федерального закона от 29.12.2012 № 273-ФЗ «Об образовании в Российской Федерации» п.8 ч.3 ст.47). </w:t>
      </w:r>
      <w:proofErr w:type="gramEnd"/>
    </w:p>
    <w:p w:rsidR="00925060" w:rsidRDefault="00925060" w:rsidP="0092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925060" w:rsidRDefault="00925060" w:rsidP="00925060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 в школе в порядке, установленном настоящим положением.</w:t>
      </w:r>
      <w:r>
        <w:rPr>
          <w:sz w:val="28"/>
          <w:szCs w:val="28"/>
        </w:rPr>
        <w:tab/>
      </w:r>
    </w:p>
    <w:p w:rsidR="00925060" w:rsidRDefault="00925060" w:rsidP="00925060">
      <w:pPr>
        <w:widowControl w:val="0"/>
        <w:tabs>
          <w:tab w:val="left" w:pos="720"/>
          <w:tab w:val="left" w:pos="1276"/>
        </w:tabs>
        <w:jc w:val="both"/>
        <w:rPr>
          <w:sz w:val="28"/>
          <w:szCs w:val="28"/>
        </w:rPr>
      </w:pPr>
    </w:p>
    <w:p w:rsidR="00925060" w:rsidRDefault="00925060" w:rsidP="00925060">
      <w:pPr>
        <w:widowControl w:val="0"/>
        <w:numPr>
          <w:ilvl w:val="0"/>
          <w:numId w:val="1"/>
        </w:numPr>
        <w:tabs>
          <w:tab w:val="left" w:pos="720"/>
          <w:tab w:val="left" w:pos="127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Право пользования педагогическими работниками образовательными услугами</w:t>
      </w:r>
    </w:p>
    <w:p w:rsidR="00925060" w:rsidRDefault="00925060" w:rsidP="00925060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925060" w:rsidRDefault="00925060" w:rsidP="0092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Педагогические работники, при условии положительного решения директора  школы и в случае наличия финансовых средств, имеют право на бесплатное обучение по дополнительным общеобразовательным </w:t>
      </w:r>
      <w:proofErr w:type="gramStart"/>
      <w:r>
        <w:rPr>
          <w:sz w:val="28"/>
          <w:szCs w:val="28"/>
        </w:rPr>
        <w:t>программам</w:t>
      </w:r>
      <w:proofErr w:type="gramEnd"/>
      <w:r>
        <w:rPr>
          <w:sz w:val="28"/>
          <w:szCs w:val="28"/>
        </w:rPr>
        <w:t xml:space="preserve">   реализуемым  в  школе. </w:t>
      </w:r>
    </w:p>
    <w:p w:rsidR="00925060" w:rsidRDefault="00925060" w:rsidP="0092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>, указанным в пункте 2.2. настоящего Порядка, педагогический работник обращается с заявлением на имя директора  школы.</w:t>
      </w:r>
    </w:p>
    <w:p w:rsidR="00925060" w:rsidRDefault="00925060" w:rsidP="009250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 течение 10 календарных дней педагогический работник должен получить ответ на свой запрос, в устной или письменной форме, о возможности получения им запрашиваемой услуги или мотивированный отказ.</w:t>
      </w:r>
    </w:p>
    <w:p w:rsidR="00925060" w:rsidRDefault="00925060" w:rsidP="00925060">
      <w:pPr>
        <w:jc w:val="both"/>
        <w:rPr>
          <w:sz w:val="28"/>
          <w:szCs w:val="28"/>
        </w:rPr>
      </w:pPr>
    </w:p>
    <w:p w:rsidR="00925060" w:rsidRDefault="00925060" w:rsidP="00925060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пользования педагогическими работниками методическими услугами</w:t>
      </w:r>
    </w:p>
    <w:p w:rsidR="00925060" w:rsidRDefault="00925060" w:rsidP="00925060">
      <w:pPr>
        <w:jc w:val="both"/>
        <w:rPr>
          <w:sz w:val="28"/>
          <w:szCs w:val="28"/>
        </w:rPr>
      </w:pPr>
      <w:r>
        <w:rPr>
          <w:sz w:val="28"/>
          <w:szCs w:val="28"/>
        </w:rPr>
        <w:t>3.1. Педагогические работники имеют право на бесплатное пользование следующими методическими услугами:</w:t>
      </w:r>
    </w:p>
    <w:p w:rsidR="00925060" w:rsidRDefault="00925060" w:rsidP="0092506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методических разработок, имеющихся в МБОУОШ№37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25060" w:rsidRDefault="00925060" w:rsidP="0092506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методический анализ</w:t>
      </w:r>
      <w:proofErr w:type="gramEnd"/>
      <w:r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925060" w:rsidRDefault="00925060" w:rsidP="0092506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925060" w:rsidRDefault="00925060" w:rsidP="0092506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в освоении и разработке инновационных программ и технологий; </w:t>
      </w:r>
    </w:p>
    <w:p w:rsidR="00925060" w:rsidRDefault="00925060" w:rsidP="0092506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конференциях, проблемных и тематических семинарах, методических объединениях, групповых и индивидуальных консультациях, мастер-классах, других формах методической работы;</w:t>
      </w:r>
    </w:p>
    <w:p w:rsidR="00925060" w:rsidRDefault="00925060" w:rsidP="0092506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925060" w:rsidRDefault="00925060" w:rsidP="00925060">
      <w:pPr>
        <w:widowControl w:val="0"/>
        <w:tabs>
          <w:tab w:val="left" w:pos="720"/>
          <w:tab w:val="left" w:pos="1276"/>
        </w:tabs>
        <w:jc w:val="both"/>
        <w:rPr>
          <w:sz w:val="28"/>
          <w:szCs w:val="28"/>
        </w:rPr>
      </w:pPr>
    </w:p>
    <w:p w:rsidR="00925060" w:rsidRDefault="00925060" w:rsidP="00925060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пользования педагогическими работниками научными услугами</w:t>
      </w:r>
    </w:p>
    <w:p w:rsidR="00925060" w:rsidRDefault="00925060" w:rsidP="009250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>
        <w:rPr>
          <w:sz w:val="28"/>
          <w:szCs w:val="28"/>
        </w:rPr>
        <w:t>Педагогические работники имеют право на получение бесплатных научных услуг и консультаций по вопросам:</w:t>
      </w:r>
    </w:p>
    <w:p w:rsidR="00925060" w:rsidRDefault="00925060" w:rsidP="0092506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документов для участия в различных конкурсах, семинарах  конференциях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оформления грантов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и прочие.</w:t>
      </w:r>
    </w:p>
    <w:p w:rsidR="00925060" w:rsidRDefault="00925060" w:rsidP="00925060">
      <w:pPr>
        <w:widowControl w:val="0"/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выполнения научных исследований и разработок. </w:t>
      </w:r>
    </w:p>
    <w:p w:rsidR="00925060" w:rsidRDefault="00925060" w:rsidP="0092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020C65" w:rsidRDefault="00020C65"/>
    <w:sectPr w:rsidR="0002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1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4"/>
    <w:rsid w:val="00020C65"/>
    <w:rsid w:val="0012231E"/>
    <w:rsid w:val="00885494"/>
    <w:rsid w:val="009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60"/>
    <w:pPr>
      <w:spacing w:after="225"/>
    </w:pPr>
  </w:style>
  <w:style w:type="paragraph" w:customStyle="1" w:styleId="3">
    <w:name w:val="......... 3"/>
    <w:basedOn w:val="a"/>
    <w:next w:val="a"/>
    <w:uiPriority w:val="99"/>
    <w:semiHidden/>
    <w:rsid w:val="00925060"/>
    <w:pPr>
      <w:autoSpaceDE w:val="0"/>
      <w:autoSpaceDN w:val="0"/>
      <w:adjustRightInd w:val="0"/>
    </w:pPr>
    <w:rPr>
      <w:rFonts w:eastAsia="Calibri"/>
    </w:rPr>
  </w:style>
  <w:style w:type="table" w:styleId="a4">
    <w:name w:val="Table Grid"/>
    <w:basedOn w:val="a1"/>
    <w:rsid w:val="00925060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60"/>
    <w:pPr>
      <w:spacing w:after="225"/>
    </w:pPr>
  </w:style>
  <w:style w:type="paragraph" w:customStyle="1" w:styleId="3">
    <w:name w:val="......... 3"/>
    <w:basedOn w:val="a"/>
    <w:next w:val="a"/>
    <w:uiPriority w:val="99"/>
    <w:semiHidden/>
    <w:rsid w:val="00925060"/>
    <w:pPr>
      <w:autoSpaceDE w:val="0"/>
      <w:autoSpaceDN w:val="0"/>
      <w:adjustRightInd w:val="0"/>
    </w:pPr>
    <w:rPr>
      <w:rFonts w:eastAsia="Calibri"/>
    </w:rPr>
  </w:style>
  <w:style w:type="table" w:styleId="a4">
    <w:name w:val="Table Grid"/>
    <w:basedOn w:val="a1"/>
    <w:rsid w:val="00925060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dcterms:created xsi:type="dcterms:W3CDTF">2015-04-10T13:20:00Z</dcterms:created>
  <dcterms:modified xsi:type="dcterms:W3CDTF">2015-04-10T13:20:00Z</dcterms:modified>
</cp:coreProperties>
</file>